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50D" w:rsidRPr="00476CF7" w:rsidRDefault="00476CF7" w:rsidP="00476CF7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606501"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Pr="00606501">
        <w:rPr>
          <w:rFonts w:ascii="Times New Roman" w:hAnsi="Times New Roman" w:cs="Times New Roman" w:hint="eastAsia"/>
          <w:b/>
          <w:sz w:val="24"/>
          <w:szCs w:val="24"/>
        </w:rPr>
        <w:t>7</w:t>
      </w:r>
      <w:r w:rsidRPr="00606501">
        <w:rPr>
          <w:rFonts w:ascii="Times New Roman" w:hAnsi="Times New Roman" w:cs="Times New Roman"/>
          <w:b/>
          <w:sz w:val="24"/>
          <w:szCs w:val="24"/>
        </w:rPr>
        <w:t>: Table S</w:t>
      </w:r>
      <w:r w:rsidRPr="00606501"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60650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06501">
        <w:rPr>
          <w:rFonts w:ascii="Times New Roman" w:hAnsi="Times New Roman" w:cs="Times New Roman"/>
          <w:sz w:val="24"/>
          <w:szCs w:val="24"/>
        </w:rPr>
        <w:t>Summary of mapping rate and statistics of expression genes based on the RNA-</w:t>
      </w:r>
      <w:proofErr w:type="spellStart"/>
      <w:r w:rsidRPr="00606501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606501">
        <w:rPr>
          <w:rFonts w:ascii="Times New Roman" w:hAnsi="Times New Roman" w:cs="Times New Roman"/>
          <w:sz w:val="24"/>
          <w:szCs w:val="24"/>
        </w:rPr>
        <w:t xml:space="preserve"> data</w:t>
      </w:r>
      <w:r w:rsidRPr="00606501">
        <w:rPr>
          <w:rFonts w:ascii="Times New Roman" w:hAnsi="Times New Roman" w:cs="Times New Roman" w:hint="eastAsia"/>
          <w:sz w:val="24"/>
          <w:szCs w:val="24"/>
        </w:rPr>
        <w:t>.</w:t>
      </w:r>
      <w:bookmarkStart w:id="0" w:name="_GoBack"/>
      <w:bookmarkEnd w:id="0"/>
    </w:p>
    <w:tbl>
      <w:tblPr>
        <w:tblStyle w:val="a5"/>
        <w:tblpPr w:leftFromText="180" w:rightFromText="180" w:vertAnchor="text" w:horzAnchor="margin" w:tblpXSpec="center" w:tblpY="20"/>
        <w:tblW w:w="5000" w:type="pct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476CF7" w:rsidRPr="00B1418D" w:rsidTr="0012755F">
        <w:trPr>
          <w:cantSplit/>
          <w:trHeight w:val="252"/>
        </w:trPr>
        <w:tc>
          <w:tcPr>
            <w:tcW w:w="1250" w:type="pct"/>
            <w:tcBorders>
              <w:bottom w:val="single" w:sz="6" w:space="0" w:color="000000" w:themeColor="text1"/>
            </w:tcBorders>
          </w:tcPr>
          <w:p w:rsidR="00476CF7" w:rsidRPr="00356D6A" w:rsidRDefault="00476CF7" w:rsidP="0012755F">
            <w:pPr>
              <w:suppressLineNumbers/>
              <w:tabs>
                <w:tab w:val="left" w:pos="252"/>
              </w:tabs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56D6A">
              <w:rPr>
                <w:rFonts w:ascii="Times New Roman" w:eastAsia="宋体" w:hAnsi="Times New Roman" w:cs="Times New Roman"/>
                <w:szCs w:val="21"/>
              </w:rPr>
              <w:t>Sample Name</w:t>
            </w:r>
          </w:p>
        </w:tc>
        <w:tc>
          <w:tcPr>
            <w:tcW w:w="1250" w:type="pct"/>
            <w:tcBorders>
              <w:bottom w:val="single" w:sz="6" w:space="0" w:color="000000" w:themeColor="text1"/>
            </w:tcBorders>
          </w:tcPr>
          <w:p w:rsidR="00476CF7" w:rsidRPr="00356D6A" w:rsidRDefault="00476CF7" w:rsidP="0012755F">
            <w:pPr>
              <w:suppressLineNumbers/>
              <w:tabs>
                <w:tab w:val="left" w:pos="252"/>
              </w:tabs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56D6A">
              <w:rPr>
                <w:rFonts w:ascii="Times New Roman" w:eastAsia="宋体" w:hAnsi="Times New Roman" w:cs="Times New Roman"/>
                <w:szCs w:val="21"/>
              </w:rPr>
              <w:t>Clean reads</w:t>
            </w:r>
          </w:p>
        </w:tc>
        <w:tc>
          <w:tcPr>
            <w:tcW w:w="1250" w:type="pct"/>
            <w:tcBorders>
              <w:bottom w:val="single" w:sz="6" w:space="0" w:color="000000" w:themeColor="text1"/>
            </w:tcBorders>
          </w:tcPr>
          <w:p w:rsidR="00476CF7" w:rsidRPr="00356D6A" w:rsidRDefault="00476CF7" w:rsidP="0012755F">
            <w:pPr>
              <w:suppressLineNumbers/>
              <w:tabs>
                <w:tab w:val="left" w:pos="252"/>
              </w:tabs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56D6A">
              <w:rPr>
                <w:rFonts w:ascii="Times New Roman" w:eastAsia="宋体" w:hAnsi="Times New Roman" w:cs="Times New Roman"/>
                <w:szCs w:val="21"/>
              </w:rPr>
              <w:t>Gene map Rate</w:t>
            </w:r>
          </w:p>
        </w:tc>
        <w:tc>
          <w:tcPr>
            <w:tcW w:w="1250" w:type="pct"/>
            <w:tcBorders>
              <w:bottom w:val="single" w:sz="6" w:space="0" w:color="000000" w:themeColor="text1"/>
            </w:tcBorders>
          </w:tcPr>
          <w:p w:rsidR="00476CF7" w:rsidRPr="00356D6A" w:rsidRDefault="00476CF7" w:rsidP="0012755F">
            <w:pPr>
              <w:suppressLineNumbers/>
              <w:tabs>
                <w:tab w:val="left" w:pos="252"/>
              </w:tabs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56D6A">
              <w:rPr>
                <w:rFonts w:ascii="Times New Roman" w:eastAsia="宋体" w:hAnsi="Times New Roman" w:cs="Times New Roman"/>
                <w:szCs w:val="21"/>
              </w:rPr>
              <w:t>Expressed Gene</w:t>
            </w:r>
          </w:p>
        </w:tc>
      </w:tr>
      <w:tr w:rsidR="00476CF7" w:rsidRPr="00B1418D" w:rsidTr="0012755F">
        <w:trPr>
          <w:cantSplit/>
          <w:trHeight w:val="358"/>
        </w:trPr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LN_1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43588606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83.63 %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79632</w:t>
            </w:r>
          </w:p>
        </w:tc>
      </w:tr>
      <w:tr w:rsidR="00476CF7" w:rsidRPr="00B1418D" w:rsidTr="0012755F">
        <w:trPr>
          <w:cantSplit/>
          <w:trHeight w:val="358"/>
        </w:trPr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LN_2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52041986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83.24 %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82045</w:t>
            </w:r>
          </w:p>
        </w:tc>
      </w:tr>
      <w:tr w:rsidR="00476CF7" w:rsidRPr="00B1418D" w:rsidTr="0012755F">
        <w:trPr>
          <w:cantSplit/>
          <w:trHeight w:val="358"/>
        </w:trPr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LN_3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47055602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83.96 %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80177</w:t>
            </w:r>
          </w:p>
        </w:tc>
      </w:tr>
      <w:tr w:rsidR="00476CF7" w:rsidRPr="00B1418D" w:rsidTr="0012755F">
        <w:trPr>
          <w:cantSplit/>
          <w:trHeight w:val="358"/>
        </w:trPr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LN_4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51060152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83.42 %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82250</w:t>
            </w:r>
          </w:p>
        </w:tc>
      </w:tr>
      <w:tr w:rsidR="00476CF7" w:rsidRPr="00B1418D" w:rsidTr="0012755F">
        <w:trPr>
          <w:cantSplit/>
          <w:trHeight w:val="358"/>
        </w:trPr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LN_5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45912136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83.95 %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81191</w:t>
            </w:r>
          </w:p>
        </w:tc>
      </w:tr>
      <w:tr w:rsidR="00476CF7" w:rsidRPr="00B1418D" w:rsidTr="0012755F">
        <w:trPr>
          <w:cantSplit/>
          <w:trHeight w:val="358"/>
        </w:trPr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MN_1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48516544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83.80 %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81092</w:t>
            </w:r>
          </w:p>
        </w:tc>
      </w:tr>
      <w:tr w:rsidR="00476CF7" w:rsidRPr="00B1418D" w:rsidTr="0012755F">
        <w:trPr>
          <w:cantSplit/>
          <w:trHeight w:val="358"/>
        </w:trPr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MN_2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47361480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83.23 %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80918</w:t>
            </w:r>
          </w:p>
        </w:tc>
      </w:tr>
      <w:tr w:rsidR="00476CF7" w:rsidRPr="00B1418D" w:rsidTr="0012755F">
        <w:trPr>
          <w:cantSplit/>
          <w:trHeight w:val="358"/>
        </w:trPr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MN_3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51819114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84.79 %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80830</w:t>
            </w:r>
          </w:p>
        </w:tc>
      </w:tr>
      <w:tr w:rsidR="00476CF7" w:rsidRPr="00B1418D" w:rsidTr="0012755F">
        <w:trPr>
          <w:cantSplit/>
          <w:trHeight w:val="358"/>
        </w:trPr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MN_4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46905442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83.46 %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81421</w:t>
            </w:r>
          </w:p>
        </w:tc>
      </w:tr>
      <w:tr w:rsidR="00476CF7" w:rsidRPr="00B1418D" w:rsidTr="0012755F">
        <w:trPr>
          <w:cantSplit/>
          <w:trHeight w:val="358"/>
        </w:trPr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MN_5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46978940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84.27 %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79002</w:t>
            </w:r>
          </w:p>
        </w:tc>
      </w:tr>
      <w:tr w:rsidR="00476CF7" w:rsidRPr="00B1418D" w:rsidTr="0012755F">
        <w:trPr>
          <w:cantSplit/>
          <w:trHeight w:val="358"/>
        </w:trPr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HN_1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45947160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84.24 %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81719</w:t>
            </w:r>
          </w:p>
        </w:tc>
      </w:tr>
      <w:tr w:rsidR="00476CF7" w:rsidRPr="00B1418D" w:rsidTr="0012755F">
        <w:trPr>
          <w:cantSplit/>
          <w:trHeight w:val="358"/>
        </w:trPr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MN_2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43177242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84.68 %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79258</w:t>
            </w:r>
          </w:p>
        </w:tc>
      </w:tr>
      <w:tr w:rsidR="00476CF7" w:rsidRPr="00B1418D" w:rsidTr="0012755F">
        <w:trPr>
          <w:cantSplit/>
          <w:trHeight w:val="358"/>
        </w:trPr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MN_3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42082018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83.52 %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78776</w:t>
            </w:r>
          </w:p>
        </w:tc>
      </w:tr>
      <w:tr w:rsidR="00476CF7" w:rsidRPr="00B1418D" w:rsidTr="0012755F">
        <w:trPr>
          <w:cantSplit/>
          <w:trHeight w:val="358"/>
        </w:trPr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MN_4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47141836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84.25 %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79996</w:t>
            </w:r>
          </w:p>
        </w:tc>
      </w:tr>
      <w:tr w:rsidR="00476CF7" w:rsidRPr="00B1418D" w:rsidTr="0012755F">
        <w:trPr>
          <w:cantSplit/>
          <w:trHeight w:val="358"/>
        </w:trPr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MN_5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47196102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84.11 %</w:t>
            </w:r>
          </w:p>
        </w:tc>
        <w:tc>
          <w:tcPr>
            <w:tcW w:w="1250" w:type="pct"/>
            <w:vAlign w:val="center"/>
          </w:tcPr>
          <w:p w:rsidR="00476CF7" w:rsidRPr="00B1418D" w:rsidRDefault="00476CF7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color w:val="000000"/>
                <w:szCs w:val="21"/>
              </w:rPr>
              <w:t>80496</w:t>
            </w:r>
          </w:p>
        </w:tc>
      </w:tr>
    </w:tbl>
    <w:p w:rsidR="00476CF7" w:rsidRDefault="00476CF7"/>
    <w:sectPr w:rsidR="00476C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6C1F" w:rsidRDefault="00B56C1F" w:rsidP="00476CF7">
      <w:r>
        <w:separator/>
      </w:r>
    </w:p>
  </w:endnote>
  <w:endnote w:type="continuationSeparator" w:id="0">
    <w:p w:rsidR="00B56C1F" w:rsidRDefault="00B56C1F" w:rsidP="00476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6C1F" w:rsidRDefault="00B56C1F" w:rsidP="00476CF7">
      <w:r>
        <w:separator/>
      </w:r>
    </w:p>
  </w:footnote>
  <w:footnote w:type="continuationSeparator" w:id="0">
    <w:p w:rsidR="00B56C1F" w:rsidRDefault="00B56C1F" w:rsidP="00476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4FA"/>
    <w:rsid w:val="00476CF7"/>
    <w:rsid w:val="005264FA"/>
    <w:rsid w:val="00B56C1F"/>
    <w:rsid w:val="00E9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C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6C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6C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6C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6CF7"/>
    <w:rPr>
      <w:sz w:val="18"/>
      <w:szCs w:val="18"/>
    </w:rPr>
  </w:style>
  <w:style w:type="table" w:styleId="a5">
    <w:name w:val="Table Grid"/>
    <w:basedOn w:val="a1"/>
    <w:uiPriority w:val="59"/>
    <w:rsid w:val="00476CF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C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6C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6C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6C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6CF7"/>
    <w:rPr>
      <w:sz w:val="18"/>
      <w:szCs w:val="18"/>
    </w:rPr>
  </w:style>
  <w:style w:type="table" w:styleId="a5">
    <w:name w:val="Table Grid"/>
    <w:basedOn w:val="a1"/>
    <w:uiPriority w:val="59"/>
    <w:rsid w:val="00476CF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2019-11-01T12:35:00Z</dcterms:created>
  <dcterms:modified xsi:type="dcterms:W3CDTF">2019-11-01T12:36:00Z</dcterms:modified>
</cp:coreProperties>
</file>